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4D9" w:rsidRDefault="00C924D9" w:rsidP="00C924D9">
      <w:pPr>
        <w:autoSpaceDE w:val="0"/>
        <w:autoSpaceDN w:val="0"/>
        <w:adjustRightInd w:val="0"/>
        <w:spacing w:after="0" w:line="240" w:lineRule="auto"/>
        <w:jc w:val="center"/>
        <w:rPr>
          <w:rFonts w:ascii="Teen Light" w:hAnsi="Teen Light" w:cs="ACaslon-Semibold"/>
          <w:b/>
          <w:bCs/>
          <w:sz w:val="32"/>
          <w:szCs w:val="32"/>
        </w:rPr>
      </w:pPr>
      <w:bookmarkStart w:id="0" w:name="_GoBack"/>
      <w:bookmarkEnd w:id="0"/>
      <w:r w:rsidRPr="00BF35B3">
        <w:rPr>
          <w:rFonts w:ascii="Teen Light" w:hAnsi="Teen Light" w:cs="ACaslon-Semibold"/>
          <w:b/>
          <w:bCs/>
          <w:sz w:val="32"/>
          <w:szCs w:val="32"/>
        </w:rPr>
        <w:t>The Boston Tea Party</w:t>
      </w:r>
    </w:p>
    <w:p w:rsidR="00BF35B3" w:rsidRPr="00BF35B3" w:rsidRDefault="00BF35B3" w:rsidP="00C924D9">
      <w:pPr>
        <w:autoSpaceDE w:val="0"/>
        <w:autoSpaceDN w:val="0"/>
        <w:adjustRightInd w:val="0"/>
        <w:spacing w:after="0" w:line="240" w:lineRule="auto"/>
        <w:jc w:val="center"/>
        <w:rPr>
          <w:rFonts w:ascii="Teen Light" w:hAnsi="Teen Light" w:cs="ACaslon-Semibold"/>
          <w:b/>
          <w:bCs/>
          <w:sz w:val="20"/>
          <w:szCs w:val="20"/>
        </w:rPr>
      </w:pPr>
      <w:r w:rsidRPr="00BF35B3">
        <w:rPr>
          <w:rFonts w:ascii="Teen Light" w:hAnsi="Teen Light" w:cs="ACaslon-Semibold"/>
          <w:b/>
          <w:bCs/>
          <w:sz w:val="20"/>
          <w:szCs w:val="20"/>
        </w:rPr>
        <w:t xml:space="preserve">Article from The Huntington Library </w:t>
      </w:r>
    </w:p>
    <w:p w:rsidR="00C924D9" w:rsidRPr="00BF35B3" w:rsidRDefault="00C924D9" w:rsidP="00C924D9">
      <w:pPr>
        <w:autoSpaceDE w:val="0"/>
        <w:autoSpaceDN w:val="0"/>
        <w:adjustRightInd w:val="0"/>
        <w:spacing w:after="0" w:line="240" w:lineRule="auto"/>
        <w:jc w:val="center"/>
        <w:rPr>
          <w:rFonts w:ascii="Comic Sans MS" w:hAnsi="Comic Sans MS" w:cs="ACaslon-Semibold"/>
          <w:b/>
          <w:bCs/>
          <w:sz w:val="24"/>
          <w:szCs w:val="24"/>
        </w:rPr>
      </w:pPr>
    </w:p>
    <w:p w:rsidR="00C924D9"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American colonists refused to buy goods from Britain because of the Townshend taxes. As</w:t>
      </w:r>
    </w:p>
    <w:p w:rsidR="00C924D9"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 xml:space="preserve">British merchants lost more and more money because of the success of the colonial “non-importation” agreements they convinced Parliament to give in. </w:t>
      </w:r>
      <w:r w:rsidR="00871ECE" w:rsidRPr="00BF35B3">
        <w:rPr>
          <w:rFonts w:ascii="Comic Sans MS" w:hAnsi="Comic Sans MS" w:cs="ACaslon-Regular"/>
          <w:sz w:val="24"/>
          <w:szCs w:val="24"/>
        </w:rPr>
        <w:t xml:space="preserve">Therefore, </w:t>
      </w:r>
      <w:r w:rsidRPr="00BF35B3">
        <w:rPr>
          <w:rFonts w:ascii="Comic Sans MS" w:hAnsi="Comic Sans MS" w:cs="ACaslon-Regular"/>
          <w:sz w:val="24"/>
          <w:szCs w:val="24"/>
        </w:rPr>
        <w:t>Parliament removed all of the</w:t>
      </w:r>
      <w:r w:rsidR="00871ECE" w:rsidRPr="00BF35B3">
        <w:rPr>
          <w:rFonts w:ascii="Comic Sans MS" w:hAnsi="Comic Sans MS" w:cs="ACaslon-Regular"/>
          <w:sz w:val="24"/>
          <w:szCs w:val="24"/>
        </w:rPr>
        <w:t xml:space="preserve"> </w:t>
      </w:r>
      <w:r w:rsidRPr="00BF35B3">
        <w:rPr>
          <w:rFonts w:ascii="Comic Sans MS" w:hAnsi="Comic Sans MS" w:cs="ACaslon-Regular"/>
          <w:sz w:val="24"/>
          <w:szCs w:val="24"/>
        </w:rPr>
        <w:t>Townshend taxes except the tax on tea. By keeping the tax on tea Parliament was telling the</w:t>
      </w:r>
      <w:r w:rsidR="00871ECE" w:rsidRPr="00BF35B3">
        <w:rPr>
          <w:rFonts w:ascii="Comic Sans MS" w:hAnsi="Comic Sans MS" w:cs="ACaslon-Regular"/>
          <w:sz w:val="24"/>
          <w:szCs w:val="24"/>
        </w:rPr>
        <w:t xml:space="preserve"> </w:t>
      </w:r>
      <w:r w:rsidRPr="00BF35B3">
        <w:rPr>
          <w:rFonts w:ascii="Comic Sans MS" w:hAnsi="Comic Sans MS" w:cs="ACaslon-Regular"/>
          <w:sz w:val="24"/>
          <w:szCs w:val="24"/>
        </w:rPr>
        <w:t>colonists that they still had the right to place taxes on goods shipped to America.</w:t>
      </w: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 xml:space="preserve">As a result, </w:t>
      </w:r>
      <w:r w:rsidR="00C924D9" w:rsidRPr="00BF35B3">
        <w:rPr>
          <w:rFonts w:ascii="Comic Sans MS" w:hAnsi="Comic Sans MS" w:cs="ACaslon-Regular"/>
          <w:sz w:val="24"/>
          <w:szCs w:val="24"/>
        </w:rPr>
        <w:t xml:space="preserve">American colonial leaders were not satisfied. They believed that laws should not be made without their consent. In other words, they felt that Parliament had no right to pass laws, especially </w:t>
      </w:r>
      <w:r w:rsidRPr="00BF35B3">
        <w:rPr>
          <w:rFonts w:ascii="Comic Sans MS" w:hAnsi="Comic Sans MS" w:cs="ACaslon-Regular"/>
          <w:sz w:val="24"/>
          <w:szCs w:val="24"/>
        </w:rPr>
        <w:t xml:space="preserve">tax laws, if </w:t>
      </w:r>
      <w:r w:rsidR="00EC56C8" w:rsidRPr="00BF35B3">
        <w:rPr>
          <w:rFonts w:ascii="Comic Sans MS" w:hAnsi="Comic Sans MS" w:cs="ACaslon-Regular"/>
          <w:sz w:val="24"/>
          <w:szCs w:val="24"/>
        </w:rPr>
        <w:t xml:space="preserve">they had no votes in Parliament. </w:t>
      </w: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p>
    <w:p w:rsidR="00871ECE"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 xml:space="preserve">The British continued to send tea to American port cities. Since many merchants had agreed not to sell the tea it began to pile up in warehouses. The British East India Company that produced the tea influenced Parliament to pass the Tea Act in 1773. </w:t>
      </w:r>
      <w:r w:rsidR="00871ECE" w:rsidRPr="00BF35B3">
        <w:rPr>
          <w:rFonts w:ascii="Comic Sans MS" w:hAnsi="Comic Sans MS" w:cs="ACaslon-Regular"/>
          <w:sz w:val="24"/>
          <w:szCs w:val="24"/>
        </w:rPr>
        <w:t xml:space="preserve">This led to the removal of </w:t>
      </w:r>
      <w:r w:rsidRPr="00BF35B3">
        <w:rPr>
          <w:rFonts w:ascii="Comic Sans MS" w:hAnsi="Comic Sans MS" w:cs="ACaslon-Regular"/>
          <w:sz w:val="24"/>
          <w:szCs w:val="24"/>
        </w:rPr>
        <w:t xml:space="preserve">all British taxes on tea except a very small import tax on tea shipped to America. Although the price of tea dropped, colonists still objected to the tax and refused to buy East India tea even though it was now cheaper than tea that was smuggled to the colonies. </w:t>
      </w: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p>
    <w:p w:rsidR="00871ECE"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 xml:space="preserve">The East India Company believed that the colonists would buy the cheaper tea and shipped half a million pounds of tea to Boston. When the </w:t>
      </w:r>
      <w:r w:rsidRPr="00BF35B3">
        <w:rPr>
          <w:rFonts w:ascii="Comic Sans MS" w:hAnsi="Comic Sans MS" w:cs="ACaslon-Italic"/>
          <w:i/>
          <w:iCs/>
          <w:sz w:val="24"/>
          <w:szCs w:val="24"/>
        </w:rPr>
        <w:t>Dartmouth</w:t>
      </w:r>
      <w:r w:rsidRPr="00BF35B3">
        <w:rPr>
          <w:rFonts w:ascii="Comic Sans MS" w:hAnsi="Comic Sans MS" w:cs="ACaslon-Regular"/>
          <w:sz w:val="24"/>
          <w:szCs w:val="24"/>
        </w:rPr>
        <w:t xml:space="preserve">, one of the tea ships, arrived at Boston the citizens organized meetings and demanded that the ship return with its tea to Britain. The governor refused. </w:t>
      </w: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p>
    <w:p w:rsidR="00871ECE"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 xml:space="preserve">On December 16, 1773, Samuel Adams, a leader of the Boston Sons of Liberty, organized a group of men to take action. They disguised themselves as Mohawk Indians and boarded the </w:t>
      </w:r>
      <w:r w:rsidRPr="00BF35B3">
        <w:rPr>
          <w:rFonts w:ascii="Comic Sans MS" w:hAnsi="Comic Sans MS" w:cs="ACaslon-Italic"/>
          <w:i/>
          <w:iCs/>
          <w:sz w:val="24"/>
          <w:szCs w:val="24"/>
        </w:rPr>
        <w:t>Dartmouth</w:t>
      </w:r>
      <w:r w:rsidRPr="00BF35B3">
        <w:rPr>
          <w:rFonts w:ascii="Comic Sans MS" w:hAnsi="Comic Sans MS" w:cs="ACaslon-Regular"/>
          <w:sz w:val="24"/>
          <w:szCs w:val="24"/>
        </w:rPr>
        <w:t xml:space="preserve">. They worked through the night with axes smashing 342 crates of tea and dumped them into Boston harbor. The Sons of Liberty, although they dressed as Indians, wanted everyone to know that they were responsible for dumping the tea in the harbor. </w:t>
      </w:r>
      <w:r w:rsidR="00871ECE" w:rsidRPr="00BF35B3">
        <w:rPr>
          <w:rFonts w:ascii="Comic Sans MS" w:hAnsi="Comic Sans MS" w:cs="ACaslon-Regular"/>
          <w:sz w:val="24"/>
          <w:szCs w:val="24"/>
        </w:rPr>
        <w:t>As a result, t</w:t>
      </w:r>
      <w:r w:rsidRPr="00BF35B3">
        <w:rPr>
          <w:rFonts w:ascii="Comic Sans MS" w:hAnsi="Comic Sans MS" w:cs="ACaslon-Regular"/>
          <w:sz w:val="24"/>
          <w:szCs w:val="24"/>
        </w:rPr>
        <w:t xml:space="preserve">he disguises were worn just to make sure that the British authorities in Boston would not be able to identify individuals and arrest them for destroying the tea. </w:t>
      </w: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p>
    <w:p w:rsidR="00C924D9"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The British were furious! In 1774 Parliament passed the Coercive Acts to punish Boston. Colonists called these acts “intolerable” and called on all the colonies to organize.</w:t>
      </w:r>
    </w:p>
    <w:p w:rsidR="00C924D9" w:rsidRDefault="00C924D9" w:rsidP="00C924D9">
      <w:pPr>
        <w:autoSpaceDE w:val="0"/>
        <w:autoSpaceDN w:val="0"/>
        <w:adjustRightInd w:val="0"/>
        <w:spacing w:after="0" w:line="240" w:lineRule="auto"/>
        <w:rPr>
          <w:rFonts w:ascii="ACaslon-Regular" w:hAnsi="ACaslon-Regular" w:cs="ACaslon-Regular"/>
          <w:sz w:val="24"/>
          <w:szCs w:val="24"/>
        </w:rPr>
      </w:pPr>
    </w:p>
    <w:p w:rsidR="00C924D9" w:rsidRDefault="00C924D9" w:rsidP="00C924D9">
      <w:pPr>
        <w:autoSpaceDE w:val="0"/>
        <w:autoSpaceDN w:val="0"/>
        <w:adjustRightInd w:val="0"/>
        <w:spacing w:after="0" w:line="240" w:lineRule="auto"/>
        <w:rPr>
          <w:rFonts w:ascii="ACaslon-Regular" w:hAnsi="ACaslon-Regular" w:cs="ACaslon-Regular"/>
          <w:sz w:val="24"/>
          <w:szCs w:val="24"/>
        </w:rPr>
      </w:pPr>
    </w:p>
    <w:p w:rsidR="00BF35B3" w:rsidRDefault="00BF35B3" w:rsidP="00BF35B3">
      <w:pPr>
        <w:autoSpaceDE w:val="0"/>
        <w:autoSpaceDN w:val="0"/>
        <w:adjustRightInd w:val="0"/>
        <w:spacing w:after="0" w:line="240" w:lineRule="auto"/>
        <w:rPr>
          <w:rFonts w:ascii="ACaslon-Regular" w:hAnsi="ACaslon-Regular" w:cs="ACaslon-Regular"/>
          <w:sz w:val="24"/>
          <w:szCs w:val="24"/>
        </w:rPr>
      </w:pPr>
    </w:p>
    <w:p w:rsidR="00BF35B3" w:rsidRDefault="00BF35B3" w:rsidP="00BF35B3">
      <w:pPr>
        <w:autoSpaceDE w:val="0"/>
        <w:autoSpaceDN w:val="0"/>
        <w:adjustRightInd w:val="0"/>
        <w:spacing w:after="0" w:line="240" w:lineRule="auto"/>
        <w:rPr>
          <w:rFonts w:ascii="ACaslon-Regular" w:hAnsi="ACaslon-Regular" w:cs="ACaslon-Regular"/>
          <w:sz w:val="24"/>
          <w:szCs w:val="24"/>
        </w:rPr>
      </w:pP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lastRenderedPageBreak/>
        <w:t>Causes Of The American Revolution Time Line, 1765–1776</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1766 Repeal Of The Stamp Act</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Parliament repealed the Stamp Act but passed a Declaratory Act stating that it had</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power to pass any laws governing the American colonies.</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1767 Townshend Acts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Parliament passed a tax on imports of glass, lead, paints, paper, and tea. Colonists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organized and refused to import British goods.</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1768 British Troops Sent To Boston</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Troops with artillery arrived to keep order.</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1770 Townshend Taxes Repealed</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Parliament repealed the Townshend Acts except for the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tax on tea.</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1770 Boston Massacre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British troops fired on a crowd killing five. Troops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withdrew to islands in the harbor to avoid more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bloodshed.</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1773 Boston Tea Party</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Sons of Liberty dumped shipload of tea into the harbor.</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1774 Coercive Acts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British Parliament passed series of acts responding to the Boston Tea Party.</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1774 First Continental Congress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All the colonies except Georgia sent delegates to organize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against British policy. Congress adjourned but promised to</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meet again if British policy was not changed.</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1775 Lexington And Concord</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Paul Revere rode to warn the Sons of Liberty that British</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soldiers were marching to Lexington. The first shots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were fired at Lexington and Minute Men forced the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British to retreat to Boston after the battle at Concord.</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1775 Second Continental Congress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John Hancock elected president of the Congress and George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Washington appointed Commander-in-Chief of the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Continental Army.</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1775 Battle Of Bunker Hill</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British took the hill outside Boston but lost many more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soldiers than the American defenders.</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1776 Declaration Of Independence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Second Continental Congress declared independence from</w:t>
      </w:r>
      <w:r>
        <w:rPr>
          <w:rFonts w:ascii="Comic Sans MS" w:hAnsi="Comic Sans MS" w:cs="ACaslon-Regular"/>
          <w:sz w:val="24"/>
          <w:szCs w:val="24"/>
        </w:rPr>
        <w:t xml:space="preserve"> </w:t>
      </w:r>
      <w:r w:rsidRPr="00BF35B3">
        <w:rPr>
          <w:rFonts w:ascii="Comic Sans MS" w:hAnsi="Comic Sans MS" w:cs="ACaslon-Regular"/>
          <w:sz w:val="24"/>
          <w:szCs w:val="24"/>
        </w:rPr>
        <w:t>Britain.</w:t>
      </w:r>
    </w:p>
    <w:sectPr w:rsidR="00BF35B3" w:rsidRPr="00BF35B3" w:rsidSect="00BF35B3">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een Light">
    <w:altName w:val="Courier New"/>
    <w:charset w:val="00"/>
    <w:family w:val="auto"/>
    <w:pitch w:val="variable"/>
    <w:sig w:usb0="00000001" w:usb1="0000000A" w:usb2="00000000" w:usb3="00000000" w:csb0="00000193" w:csb1="00000000"/>
  </w:font>
  <w:font w:name="ACaslon-Semibold">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Caslon-Regular">
    <w:panose1 w:val="00000000000000000000"/>
    <w:charset w:val="00"/>
    <w:family w:val="roman"/>
    <w:notTrueType/>
    <w:pitch w:val="default"/>
    <w:sig w:usb0="00000003" w:usb1="00000000" w:usb2="00000000" w:usb3="00000000" w:csb0="00000001" w:csb1="00000000"/>
  </w:font>
  <w:font w:name="ACaslo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4D9"/>
    <w:rsid w:val="000621A2"/>
    <w:rsid w:val="001E2BF5"/>
    <w:rsid w:val="004605DD"/>
    <w:rsid w:val="00871ECE"/>
    <w:rsid w:val="00BF35B3"/>
    <w:rsid w:val="00C924D9"/>
    <w:rsid w:val="00EC5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91B632-1BA3-4BE7-ADB4-C72D52394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FF4002D6.dotm</Template>
  <TotalTime>0</TotalTime>
  <Pages>2</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UNCG</Company>
  <LinksUpToDate>false</LinksUpToDate>
  <CharactersWithSpaces>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Lorie</dc:creator>
  <cp:lastModifiedBy>billinj</cp:lastModifiedBy>
  <cp:revision>2</cp:revision>
  <dcterms:created xsi:type="dcterms:W3CDTF">2012-07-25T17:33:00Z</dcterms:created>
  <dcterms:modified xsi:type="dcterms:W3CDTF">2012-07-25T17:33:00Z</dcterms:modified>
</cp:coreProperties>
</file>